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10032265</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Interaktive Whiteboards und Tablets</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